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8, 2025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0000950170-25-062869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0001920294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REZOLVE AI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333-282004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20294" TargetMode="External"/><Relationship Id="rId3" Type="http://schemas.openxmlformats.org/officeDocument/2006/relationships/hyperlink" Target="http://www.sec.gov/cgi-bin/browse-edgar?action=getcompany&amp;filenum=333-28200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226</Characters>
  <CharactersWithSpaces>245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