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31, 2025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0001920294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REZOLVE AI Ltd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333-284240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20294" TargetMode="External"/><Relationship Id="rId9" Type="http://schemas.openxmlformats.org/officeDocument/2006/relationships/hyperlink" Target="http://www.sec.gov/cgi-bin/browse-edgar?action=getcompany&amp;filenum=333-2842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2025-02-03T05:18:31Z</dcterms:created>
  <dcterms:modified xsi:type="dcterms:W3CDTF">2025-02-03T05:18:31Z</dcterms:modified>
</cp:coreProperties>
</file>