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1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7" w:lineRule="exact"/>
        <w:rPr>
          <w:sz w:val="24"/>
          <w:szCs w:val="24"/>
          <w:color w:val="auto"/>
        </w:rPr>
      </w:pPr>
    </w:p>
    <w:p>
      <w:pPr>
        <w:jc w:val="center"/>
        <w:ind w:right="-4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8, 2026, Rezolve AI plc (the "Company") (i) issued a letter to shareholders of Commerce.com, Inc. concerning a potential exchange offer of shares of the Company in exchange for shares of series 1 common stock of Commerce.com, Inc. (the “Shareholder Letter”), (ii) issued a press release concerning the same (the “Press Release”) and (iii) released a video concerning the same (the “Video”). Copies of the Shareholder Letter, the Press Release, and a transcript of the Video are furnished herewith as Exhibits 99.1, 99.2 and 99.3,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1" w:name="page2"/>
    <w:bookmarkEnd w:id="1"/>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 99.1, Exhibit 99.2 and Exhibit 99.3,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Letter to shareholders of Commerce.com, Inc. dated April 8, 2026</w:t>
            </w:r>
          </w:p>
        </w:tc>
      </w:tr>
      <w:tr>
        <w:trPr>
          <w:trHeight w:val="196"/>
        </w:trPr>
        <w:tc>
          <w:tcPr>
            <w:tcW w:w="1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4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April 8, 2026</w:t>
            </w:r>
          </w:p>
        </w:tc>
      </w:tr>
      <w:tr>
        <w:trPr>
          <w:trHeight w:val="20"/>
        </w:trPr>
        <w:tc>
          <w:tcPr>
            <w:tcW w:w="15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4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Transcript of Video Communication (dated April 8, 2026)</w:t>
            </w:r>
          </w:p>
        </w:tc>
      </w:tr>
      <w:tr>
        <w:trPr>
          <w:trHeight w:val="20"/>
        </w:trPr>
        <w:tc>
          <w:tcPr>
            <w:tcW w:w="15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8,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80" w:type="dxa"/>
            <w:vAlign w:val="bottom"/>
            <w:vMerge w:val="continue"/>
          </w:tcPr>
          <w:p>
            <w:pPr>
              <w:spacing w:after="0"/>
              <w:rPr>
                <w:sz w:val="17"/>
                <w:szCs w:val="17"/>
                <w:color w:val="auto"/>
              </w:rPr>
            </w:pPr>
          </w:p>
        </w:tc>
        <w:tc>
          <w:tcPr>
            <w:tcW w:w="9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783"/>
        </w:trPr>
        <w:tc>
          <w:tcPr>
            <w:tcW w:w="18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88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 (NASDAQ: RZLV) to Commerce.com, Inc. (NASDAQ: CMRC)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YOUR BOARD REJECTED A GIFT. WE ARE OFFERING YOU A STAKE IN THE FUTURE OF COMMERCE.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Commerce.com Shareholder,</w:t>
      </w:r>
    </w:p>
    <w:p>
      <w:pPr>
        <w:spacing w:after="0" w:line="2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Your Board and management team have failed you. Since the 2020 IPO, they have overseen a </w:t>
      </w:r>
      <w:r>
        <w:rPr>
          <w:rFonts w:ascii="Times New Roman" w:cs="Times New Roman" w:eastAsia="Times New Roman" w:hAnsi="Times New Roman"/>
          <w:sz w:val="18"/>
          <w:szCs w:val="18"/>
          <w:b w:val="1"/>
          <w:bCs w:val="1"/>
          <w:color w:val="auto"/>
        </w:rPr>
        <w:t>96% destruction of your equity value</w:t>
      </w:r>
      <w:r>
        <w:rPr>
          <w:rFonts w:ascii="Times New Roman" w:cs="Times New Roman" w:eastAsia="Times New Roman" w:hAnsi="Times New Roman"/>
          <w:sz w:val="18"/>
          <w:szCs w:val="18"/>
          <w:color w:val="auto"/>
        </w:rPr>
        <w:t xml:space="preserve">, offered no credible turnaround plan, and allowed Commerce.com to drift into irrelevance. It is now a </w:t>
      </w:r>
      <w:r>
        <w:rPr>
          <w:rFonts w:ascii="Times New Roman" w:cs="Times New Roman" w:eastAsia="Times New Roman" w:hAnsi="Times New Roman"/>
          <w:sz w:val="18"/>
          <w:szCs w:val="18"/>
          <w:b w:val="1"/>
          <w:bCs w:val="1"/>
          <w:color w:val="auto"/>
        </w:rPr>
        <w:t>zombie stock</w:t>
      </w:r>
      <w:r>
        <w:rPr>
          <w:rFonts w:ascii="Times New Roman" w:cs="Times New Roman" w:eastAsia="Times New Roman" w:hAnsi="Times New Roman"/>
          <w:sz w:val="18"/>
          <w:szCs w:val="18"/>
          <w:color w:val="auto"/>
        </w:rPr>
        <w:t>: no volume, no momentum, no vision. You were promised growth, innovation and returns. What you have instead is a leadership team extracting compensation as your capital erodes and the market leaves you behind.</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Commerce.com has real assets: an installed base of </w:t>
      </w:r>
      <w:r>
        <w:rPr>
          <w:rFonts w:ascii="Times New Roman" w:cs="Times New Roman" w:eastAsia="Times New Roman" w:hAnsi="Times New Roman"/>
          <w:sz w:val="18"/>
          <w:szCs w:val="18"/>
          <w:b w:val="1"/>
          <w:bCs w:val="1"/>
          <w:color w:val="auto"/>
        </w:rPr>
        <w:t>more than 60,000 online stores</w:t>
      </w:r>
      <w:r>
        <w:rPr>
          <w:rFonts w:ascii="Times New Roman" w:cs="Times New Roman" w:eastAsia="Times New Roman" w:hAnsi="Times New Roman"/>
          <w:sz w:val="18"/>
          <w:szCs w:val="18"/>
          <w:color w:val="auto"/>
        </w:rPr>
        <w:t xml:space="preserve">, established enterprise relationships and meaningful recurring revenues. </w:t>
      </w:r>
      <w:r>
        <w:rPr>
          <w:rFonts w:ascii="Times New Roman" w:cs="Times New Roman" w:eastAsia="Times New Roman" w:hAnsi="Times New Roman"/>
          <w:sz w:val="18"/>
          <w:szCs w:val="18"/>
          <w:b w:val="1"/>
          <w:bCs w:val="1"/>
          <w:color w:val="auto"/>
        </w:rPr>
        <w:t>The Board and management team are squandering them</w:t>
      </w:r>
      <w:r>
        <w:rPr>
          <w:rFonts w:ascii="Times New Roman" w:cs="Times New Roman" w:eastAsia="Times New Roman" w:hAnsi="Times New Roman"/>
          <w:sz w:val="18"/>
          <w:szCs w:val="18"/>
          <w:color w:val="auto"/>
        </w:rPr>
        <w:t>. In the hands of a team that knows how to deploy AI infrastructure at global scale, these assets can become the foundation for something transformational.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Lifelines like this do not come twice.</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Rezolve Ai privately extended a generous 1-for-1 exchange offer to your Board, a structure that would have immediately unlocked the combined power of both businesses for every shareholder. Your Board rejected it and refused to engage. </w:t>
      </w:r>
      <w:r>
        <w:rPr>
          <w:rFonts w:ascii="Times New Roman" w:cs="Times New Roman" w:eastAsia="Times New Roman" w:hAnsi="Times New Roman"/>
          <w:sz w:val="18"/>
          <w:szCs w:val="18"/>
          <w:b w:val="1"/>
          <w:bCs w:val="1"/>
          <w:color w:val="auto"/>
        </w:rPr>
        <w:t>In doing so, they did not just ignore us. They ignored you</w:t>
      </w:r>
      <w:r>
        <w:rPr>
          <w:rFonts w:ascii="Times New Roman" w:cs="Times New Roman" w:eastAsia="Times New Roman" w:hAnsi="Times New Roman"/>
          <w:sz w:val="18"/>
          <w:szCs w:val="18"/>
          <w:color w:val="auto"/>
        </w:rPr>
        <w:t>. That offer is now permanently off the table.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 Your Board Refused to Consider</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 combination of Rezolve Ai and Commerce.com doesn't just add. It multiplies. Together, they form a </w:t>
      </w:r>
      <w:r>
        <w:rPr>
          <w:rFonts w:ascii="Times New Roman" w:cs="Times New Roman" w:eastAsia="Times New Roman" w:hAnsi="Times New Roman"/>
          <w:sz w:val="18"/>
          <w:szCs w:val="18"/>
          <w:b w:val="1"/>
          <w:bCs w:val="1"/>
          <w:color w:val="auto"/>
        </w:rPr>
        <w:t>$700+ million revenue global powerhouse</w:t>
      </w:r>
      <w:r>
        <w:rPr>
          <w:rFonts w:ascii="Times New Roman" w:cs="Times New Roman" w:eastAsia="Times New Roman" w:hAnsi="Times New Roman"/>
          <w:sz w:val="18"/>
          <w:szCs w:val="18"/>
          <w:color w:val="auto"/>
        </w:rPr>
        <w:t xml:space="preserve"> that is instantly profitable. Commerce.com's enterprise footprint, paired with Rezolve Ai's AI-native infrastructure and explosive growth engine, unlocks value that current leadership cannot deliver on its own. </w:t>
      </w:r>
      <w:r>
        <w:rPr>
          <w:rFonts w:ascii="Times New Roman" w:cs="Times New Roman" w:eastAsia="Times New Roman" w:hAnsi="Times New Roman"/>
          <w:sz w:val="18"/>
          <w:szCs w:val="18"/>
          <w:b w:val="1"/>
          <w:bCs w:val="1"/>
          <w:color w:val="auto"/>
        </w:rPr>
        <w:t>This is a textbook value creation opportunity for all shareholders</w:t>
      </w:r>
      <w:r>
        <w:rPr>
          <w:rFonts w:ascii="Times New Roman" w:cs="Times New Roman" w:eastAsia="Times New Roman" w:hAnsi="Times New Roman"/>
          <w:sz w:val="18"/>
          <w:szCs w:val="18"/>
          <w:color w:val="auto"/>
        </w:rPr>
        <w:t>: combined revenues exceeding $700 million, a customer base supercharged by Rezolve Ai's Brain Suite platform and core software margins above 90%. By deploying Brain Suite and RezolvePay across your network of 60,000 captive merchants, we will instantly accelerate our proprietary payment rail rollout and secure robust monetization streams that your current management is fundamentally incapable of realizing.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Board chose to ignore all of this. They owe you an explanation. We doubt you will get 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Hardened Reality: A 2-for-1 Exchange</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 xml:space="preserve">Because your Board squandered the original offer, we are now moving forward with a direct offer to you: </w:t>
      </w:r>
      <w:r>
        <w:rPr>
          <w:rFonts w:ascii="Times New Roman" w:cs="Times New Roman" w:eastAsia="Times New Roman" w:hAnsi="Times New Roman"/>
          <w:sz w:val="18"/>
          <w:szCs w:val="18"/>
          <w:b w:val="1"/>
          <w:bCs w:val="1"/>
          <w:color w:val="auto"/>
        </w:rPr>
        <w:t>Two (2) shares of Commerce.com for one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share of Rezolve Ai, </w:t>
      </w:r>
      <w:r>
        <w:rPr>
          <w:rFonts w:ascii="Times New Roman" w:cs="Times New Roman" w:eastAsia="Times New Roman" w:hAnsi="Times New Roman"/>
          <w:sz w:val="18"/>
          <w:szCs w:val="18"/>
          <w:color w:val="auto"/>
        </w:rPr>
        <w:t>limiting Rezolve Ai shareholder dilution to under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reflects a disciplined valuation of your business relative to ours and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still far more than your Board's current strategy will ever deliver.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This Remains Your Best, and Likely Only, Move:</w:t>
      </w:r>
    </w:p>
    <w:p>
      <w:pPr>
        <w:spacing w:after="0" w:line="225" w:lineRule="exact"/>
        <w:rPr>
          <w:sz w:val="20"/>
          <w:szCs w:val="20"/>
          <w:color w:val="auto"/>
        </w:rPr>
      </w:pPr>
    </w:p>
    <w:p>
      <w:pPr>
        <w:ind w:left="760" w:right="120" w:hanging="378"/>
        <w:spacing w:after="0" w:line="263"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96% Collapse: </w:t>
      </w:r>
      <w:r>
        <w:rPr>
          <w:rFonts w:ascii="Times New Roman" w:cs="Times New Roman" w:eastAsia="Times New Roman" w:hAnsi="Times New Roman"/>
          <w:sz w:val="18"/>
          <w:szCs w:val="18"/>
          <w:color w:val="auto"/>
        </w:rPr>
        <w:t>Since its 2020 IPO, your stock has lost over 96% of its value. Standalone recovery is a myth. Your Board and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failed to articulate a credible plan to stop the bleeding while losing enterprise logos to the competition.</w:t>
      </w:r>
    </w:p>
    <w:p>
      <w:pPr>
        <w:ind w:left="760" w:right="12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End of the Liquidity Trap: </w:t>
      </w:r>
      <w:r>
        <w:rPr>
          <w:rFonts w:ascii="Times New Roman" w:cs="Times New Roman" w:eastAsia="Times New Roman" w:hAnsi="Times New Roman"/>
          <w:sz w:val="18"/>
          <w:szCs w:val="18"/>
          <w:color w:val="auto"/>
        </w:rPr>
        <w:t>Commerce.com has become a zombie stock. You may see a price on your screen but you cannot sell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because there is low volume. Rezolve Ai trades over 23.6 million shares daily. We are offering you a liquid currency that allows you to manage your own holdings.</w:t>
      </w:r>
    </w:p>
    <w:p>
      <w:pPr>
        <w:spacing w:after="0" w:line="1" w:lineRule="exact"/>
        <w:rPr>
          <w:rFonts w:ascii="Times New Roman" w:cs="Times New Roman" w:eastAsia="Times New Roman" w:hAnsi="Times New Roman"/>
          <w:sz w:val="18"/>
          <w:szCs w:val="18"/>
          <w:color w:val="auto"/>
        </w:rPr>
      </w:pPr>
    </w:p>
    <w:p>
      <w:pPr>
        <w:jc w:val="both"/>
        <w:ind w:left="760" w:right="460" w:hanging="378"/>
        <w:spacing w:after="0" w:line="255"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Analyst Valuation Gap: </w:t>
      </w:r>
      <w:r>
        <w:rPr>
          <w:rFonts w:ascii="Times New Roman" w:cs="Times New Roman" w:eastAsia="Times New Roman" w:hAnsi="Times New Roman"/>
          <w:sz w:val="18"/>
          <w:szCs w:val="18"/>
          <w:color w:val="auto"/>
        </w:rPr>
        <w:t>Wall Street values Rezolve Ai at $11.00, nearly 4x our current trading price. By exchanging your shares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Rezolve Ai shares at a 2:1 ratio, you are swapping a stagnant asset for $5.50 of implied value (half of an $11.00 share). This is a significant premium over the terminal trajectory your Board and management currently have you 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ind w:left="760" w:hanging="378"/>
        <w:spacing w:after="0" w:line="26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Growth Gap: 543% vs. 3%: </w:t>
      </w:r>
      <w:r>
        <w:rPr>
          <w:rFonts w:ascii="Times New Roman" w:cs="Times New Roman" w:eastAsia="Times New Roman" w:hAnsi="Times New Roman"/>
          <w:sz w:val="18"/>
          <w:szCs w:val="18"/>
          <w:color w:val="auto"/>
        </w:rPr>
        <w:t>Rezolve Ai delivered 543% revenue growth in H2 2025 over H1, reported $46.8 million in FY25 revenue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the year at a $232 million annualized run rate. We have raised 2026 revenue guidance to $360 million, representing 7.5x year-over-year growth. Commerce.com, under its current Board and management, is limping along at 3% growth. One is an AI-era growth company building category-defining infrastructure. The other is a legacy business in decline under its current leadership.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proceed to file more detailed information about our offer with the SEC to allow you, the true owners of this company, to decide for yourselves.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Prize: What a Combined Business Delivers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This is not a rescue. It is a transformation. </w:t>
      </w:r>
      <w:r>
        <w:rPr>
          <w:rFonts w:ascii="Times New Roman" w:cs="Times New Roman" w:eastAsia="Times New Roman" w:hAnsi="Times New Roman"/>
          <w:sz w:val="18"/>
          <w:szCs w:val="18"/>
          <w:b w:val="1"/>
          <w:bCs w:val="1"/>
          <w:color w:val="auto"/>
        </w:rPr>
        <w:t>Commerce.com's assets can only reach their full potential as part of a platform that is already powering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future of global commerce</w:t>
      </w:r>
      <w:r>
        <w:rPr>
          <w:rFonts w:ascii="Times New Roman" w:cs="Times New Roman" w:eastAsia="Times New Roman" w:hAnsi="Times New Roman"/>
          <w:sz w:val="18"/>
          <w:szCs w:val="18"/>
          <w:color w:val="auto"/>
        </w:rPr>
        <w:t>. Rezolve Ai is fully funded with more than $750 million in total capital raised, a $232 million contracted revenue base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 need for additional operational equity to execute its 2026 mission. </w:t>
      </w:r>
      <w:r>
        <w:rPr>
          <w:rFonts w:ascii="Times New Roman" w:cs="Times New Roman" w:eastAsia="Times New Roman" w:hAnsi="Times New Roman"/>
          <w:sz w:val="18"/>
          <w:szCs w:val="18"/>
          <w:b w:val="1"/>
          <w:bCs w:val="1"/>
          <w:color w:val="auto"/>
        </w:rPr>
        <w:t>By combining the businesses, we create an instantly profitable, self-sustaining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global giant. </w:t>
      </w:r>
      <w:r>
        <w:rPr>
          <w:rFonts w:ascii="Times New Roman" w:cs="Times New Roman" w:eastAsia="Times New Roman" w:hAnsi="Times New Roman"/>
          <w:sz w:val="18"/>
          <w:szCs w:val="18"/>
          <w:color w:val="auto"/>
        </w:rPr>
        <w:t>This ends the era of speculative AI and delivers a powerhouse built on real revenue, real margins and real scale.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opportunity in front of you is real. And for Commerce.com shareholders trapped in collapsing value, with low liquidity and failed leadership, it may be the last one that matters. </w:t>
      </w:r>
      <w:r>
        <w:rPr>
          <w:rFonts w:ascii="Times New Roman" w:cs="Times New Roman" w:eastAsia="Times New Roman" w:hAnsi="Times New Roman"/>
          <w:sz w:val="18"/>
          <w:szCs w:val="18"/>
          <w:b w:val="1"/>
          <w:bCs w:val="1"/>
          <w:color w:val="auto"/>
        </w:rPr>
        <w:t>Unshackle Commerce.com's assets and finally see what they were always meant to do: grow, compound and generate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returns.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the opportunity we are now putting directly in your hands.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choice is yours.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shareholders can contact Rezolve Ai's Information Agent Georgeson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Fiske / Jim Gill, Georgeson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+1 (877) 811-6561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CommerceInfo@Georgeson.com</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Shareholders are also encouraged to review the formal Open Letter and Rezolve’s recent 2025 Annual Report, both of which have been filed with the SEC and are available at www.rezolve.com.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M. Wagner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CEO Rezolve Ai plc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ind w:right="40"/>
        <w:spacing w:after="0" w:line="252" w:lineRule="auto"/>
        <w:rPr>
          <w:sz w:val="20"/>
          <w:szCs w:val="20"/>
          <w:color w:val="auto"/>
        </w:rPr>
      </w:pPr>
      <w:r>
        <w:rPr>
          <w:rFonts w:ascii="Times New Roman" w:cs="Times New Roman" w:eastAsia="Times New Roman" w:hAnsi="Times New Roman"/>
          <w:sz w:val="18"/>
          <w:szCs w:val="18"/>
          <w:color w:val="auto"/>
        </w:rPr>
        <w:t>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3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This communication does not constitute an offer to buy or sell, or the solicitation of an offer to buy or sell, any securities, nor shall there be any sale of securities in any jurisdiction in which such offer,</w:t>
      </w:r>
    </w:p>
    <w:p>
      <w:pPr>
        <w:spacing w:after="0" w:line="1" w:lineRule="exact"/>
        <w:rPr>
          <w:sz w:val="20"/>
          <w:szCs w:val="20"/>
          <w:color w:val="auto"/>
        </w:rPr>
      </w:pPr>
    </w:p>
    <w:p>
      <w:pPr>
        <w:ind w:right="3580"/>
        <w:spacing w:after="0" w:line="250" w:lineRule="auto"/>
        <w:rPr>
          <w:sz w:val="20"/>
          <w:szCs w:val="20"/>
          <w:color w:val="auto"/>
        </w:rPr>
      </w:pPr>
      <w:r>
        <w:rPr>
          <w:rFonts w:ascii="Times New Roman" w:cs="Times New Roman" w:eastAsia="Times New Roman" w:hAnsi="Times New Roman"/>
          <w:sz w:val="18"/>
          <w:szCs w:val="18"/>
          <w:color w:val="auto"/>
        </w:rPr>
        <w:t>solicitation or sale would be unlawful prior to registration or qualification under the securities laws of any such jurisdiction. No offering of securities shall be made except by means of a prospectus meeting the</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requirements of Section 10 of the U.S. Securities Act of 1933, as amended. This communication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https://investor.rezolve.com/.</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registration statement, tender offer statement, prospectus or other document</w:t>
      </w:r>
    </w:p>
    <w:p>
      <w:pPr>
        <w:ind w:right="40"/>
        <w:spacing w:after="0" w:line="252" w:lineRule="auto"/>
        <w:rPr>
          <w:sz w:val="20"/>
          <w:szCs w:val="20"/>
          <w:color w:val="auto"/>
        </w:rPr>
      </w:pPr>
      <w:r>
        <w:rPr>
          <w:rFonts w:ascii="Times New Roman" w:cs="Times New Roman" w:eastAsia="Times New Roman" w:hAnsi="Times New Roman"/>
          <w:sz w:val="18"/>
          <w:szCs w:val="18"/>
          <w:color w:val="auto"/>
        </w:rPr>
        <w:t>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https://investor.rezolve.com/.</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65" w:lineRule="exact"/>
        <w:rPr>
          <w:sz w:val="20"/>
          <w:szCs w:val="20"/>
          <w:color w:val="auto"/>
        </w:rPr>
      </w:pPr>
    </w:p>
    <w:p>
      <w:pPr>
        <w:jc w:val="center"/>
        <w:ind w:right="40"/>
        <w:spacing w:after="0" w:line="288" w:lineRule="auto"/>
        <w:rPr>
          <w:sz w:val="20"/>
          <w:szCs w:val="20"/>
          <w:color w:val="auto"/>
        </w:rPr>
      </w:pPr>
      <w:r>
        <w:rPr>
          <w:rFonts w:ascii="Arial" w:cs="Arial" w:eastAsia="Arial" w:hAnsi="Arial"/>
          <w:sz w:val="29"/>
          <w:szCs w:val="29"/>
          <w:b w:val="1"/>
          <w:bCs w:val="1"/>
          <w:color w:val="auto"/>
        </w:rPr>
        <w:t>Rezolve Ai Goes Directly to Commerce.com Shareholders with Proposal to Create a $700+ Million Global Agentic Commerce Powerhouse</w:t>
      </w:r>
    </w:p>
    <w:p>
      <w:pPr>
        <w:spacing w:after="0" w:line="9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Offers 1 Rezolve Share for 2 Commerce.com Shares After Board Refuses to Engage</w:t>
      </w:r>
    </w:p>
    <w:p>
      <w:pPr>
        <w:spacing w:after="0" w:line="9" w:lineRule="exact"/>
        <w:rPr>
          <w:rFonts w:ascii="Times New Roman" w:cs="Times New Roman" w:eastAsia="Times New Roman" w:hAnsi="Times New Roman"/>
          <w:sz w:val="22"/>
          <w:szCs w:val="22"/>
          <w:color w:val="auto"/>
        </w:rPr>
      </w:pPr>
    </w:p>
    <w:p>
      <w:pPr>
        <w:ind w:left="760" w:hanging="378"/>
        <w:spacing w:after="0" w:line="229"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Bypasses Commerce.com Board to Stop "Wealth Destruction"</w:t>
      </w: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Issues Fiduciary Warning as Commerce.com Faces "Terminal Standalone Decline"</w:t>
      </w:r>
    </w:p>
    <w:p>
      <w:pPr>
        <w:spacing w:after="0" w:line="225"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b w:val="1"/>
          <w:bCs w:val="1"/>
          <w:color w:val="auto"/>
        </w:rPr>
        <w:t xml:space="preserve">New York – April 8, 2026 </w:t>
      </w:r>
      <w:r>
        <w:rPr>
          <w:rFonts w:ascii="Arial" w:cs="Arial" w:eastAsia="Arial" w:hAnsi="Arial"/>
          <w:sz w:val="19"/>
          <w:szCs w:val="19"/>
          <w:color w:val="auto"/>
        </w:rPr>
        <w:t>– Rezolve Ai PLC (NASDAQ: RZLV) (“Rezolve”), the global leader in AI-native commerce infrastructure,</w:t>
      </w:r>
      <w:r>
        <w:rPr>
          <w:rFonts w:ascii="Arial" w:cs="Arial" w:eastAsia="Arial" w:hAnsi="Arial"/>
          <w:sz w:val="19"/>
          <w:szCs w:val="19"/>
          <w:b w:val="1"/>
          <w:bCs w:val="1"/>
          <w:color w:val="auto"/>
        </w:rPr>
        <w:t xml:space="preserve"> </w:t>
      </w:r>
      <w:r>
        <w:rPr>
          <w:rFonts w:ascii="Arial" w:cs="Arial" w:eastAsia="Arial" w:hAnsi="Arial"/>
          <w:sz w:val="19"/>
          <w:szCs w:val="19"/>
          <w:color w:val="auto"/>
        </w:rPr>
        <w:t>today announced it has issued an open letter to the shareholders of Commerce.com Inc. (NASDAQ: CMRC) (“Commerce.com”). This action follows the Commerce.com Board’s repeated refusal to engage in substantive discussions regarding a strategic combination that would protect shareholder value from further erosion and unlock transformational value.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Fiduciary Crisis: Board and Management Failure Resulting in Wealth Destruction</w:t>
      </w:r>
    </w:p>
    <w:p>
      <w:pPr>
        <w:spacing w:after="0" w:line="16" w:lineRule="exact"/>
        <w:rPr>
          <w:sz w:val="20"/>
          <w:szCs w:val="20"/>
          <w:color w:val="auto"/>
        </w:rPr>
      </w:pPr>
    </w:p>
    <w:p>
      <w:pPr>
        <w:ind w:right="260"/>
        <w:spacing w:after="0" w:line="251" w:lineRule="auto"/>
        <w:rPr>
          <w:sz w:val="20"/>
          <w:szCs w:val="20"/>
          <w:color w:val="auto"/>
        </w:rPr>
      </w:pPr>
      <w:r>
        <w:rPr>
          <w:rFonts w:ascii="Arial" w:cs="Arial" w:eastAsia="Arial" w:hAnsi="Arial"/>
          <w:sz w:val="19"/>
          <w:szCs w:val="19"/>
          <w:color w:val="auto"/>
        </w:rPr>
        <w:t>Rezolve Ai’s public intervention is driven by the visible and sustained failure of Commerce.com’s Board and management to protect shareholder value or articulate a credible strategy for the future:</w:t>
      </w:r>
    </w:p>
    <w:p>
      <w:pPr>
        <w:spacing w:after="0" w:line="173" w:lineRule="exact"/>
        <w:rPr>
          <w:sz w:val="20"/>
          <w:szCs w:val="20"/>
          <w:color w:val="auto"/>
        </w:rPr>
      </w:pPr>
    </w:p>
    <w:p>
      <w:pPr>
        <w:ind w:left="760" w:right="440" w:hanging="378"/>
        <w:spacing w:after="0" w:line="247"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Market Rejection: </w:t>
      </w:r>
      <w:r>
        <w:rPr>
          <w:rFonts w:ascii="Arial" w:cs="Arial" w:eastAsia="Arial" w:hAnsi="Arial"/>
          <w:sz w:val="19"/>
          <w:szCs w:val="19"/>
          <w:color w:val="auto"/>
        </w:rPr>
        <w:t>Since its 2020 initial public offering, Commerce.com’s stock has lost over</w:t>
      </w:r>
      <w:r>
        <w:rPr>
          <w:rFonts w:ascii="Arial" w:cs="Arial" w:eastAsia="Arial" w:hAnsi="Arial"/>
          <w:sz w:val="19"/>
          <w:szCs w:val="19"/>
          <w:b w:val="1"/>
          <w:bCs w:val="1"/>
          <w:color w:val="auto"/>
        </w:rPr>
        <w:t xml:space="preserve"> 96% of its value </w:t>
      </w:r>
      <w:r>
        <w:rPr>
          <w:rFonts w:ascii="Arial" w:cs="Arial" w:eastAsia="Arial" w:hAnsi="Arial"/>
          <w:sz w:val="19"/>
          <w:szCs w:val="19"/>
          <w:color w:val="auto"/>
        </w:rPr>
        <w:t>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stewardship of its current Board and management.</w:t>
      </w:r>
    </w:p>
    <w:p>
      <w:pPr>
        <w:ind w:left="760" w:right="800" w:hanging="378"/>
        <w:spacing w:after="0" w:line="237"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Operational Stagnation: </w:t>
      </w:r>
      <w:r>
        <w:rPr>
          <w:rFonts w:ascii="Arial" w:cs="Arial" w:eastAsia="Arial" w:hAnsi="Arial"/>
          <w:sz w:val="19"/>
          <w:szCs w:val="19"/>
          <w:color w:val="auto"/>
        </w:rPr>
        <w:t>Annual Recurring Revenue (ARR) growth has withered to approximately</w:t>
      </w:r>
      <w:r>
        <w:rPr>
          <w:rFonts w:ascii="Arial" w:cs="Arial" w:eastAsia="Arial" w:hAnsi="Arial"/>
          <w:sz w:val="19"/>
          <w:szCs w:val="19"/>
          <w:b w:val="1"/>
          <w:bCs w:val="1"/>
          <w:color w:val="auto"/>
        </w:rPr>
        <w:t xml:space="preserve"> 3% YoY </w:t>
      </w:r>
      <w:r>
        <w:rPr>
          <w:rFonts w:ascii="Arial" w:cs="Arial" w:eastAsia="Arial" w:hAnsi="Arial"/>
          <w:sz w:val="19"/>
          <w:szCs w:val="19"/>
          <w:color w:val="auto"/>
        </w:rPr>
        <w:t>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Commerce.com Board forecasting just 1.5% year-on-year growth.</w:t>
      </w:r>
    </w:p>
    <w:p>
      <w:pPr>
        <w:ind w:left="760" w:right="240" w:hanging="378"/>
        <w:spacing w:after="0" w:line="237"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Zombie Stock: </w:t>
      </w:r>
      <w:r>
        <w:rPr>
          <w:rFonts w:ascii="Arial" w:cs="Arial" w:eastAsia="Arial" w:hAnsi="Arial"/>
          <w:sz w:val="19"/>
          <w:szCs w:val="19"/>
          <w:color w:val="auto"/>
        </w:rPr>
        <w:t>With anemic daily trading volume, shareholders are trapped in an illiquid asset with no visible catalyst for a</w:t>
      </w:r>
      <w:r>
        <w:rPr>
          <w:rFonts w:ascii="Arial" w:cs="Arial" w:eastAsia="Arial" w:hAnsi="Arial"/>
          <w:sz w:val="19"/>
          <w:szCs w:val="19"/>
          <w:b w:val="1"/>
          <w:bCs w:val="1"/>
          <w:color w:val="auto"/>
        </w:rPr>
        <w:t xml:space="preserve"> </w:t>
      </w:r>
      <w:r>
        <w:rPr>
          <w:rFonts w:ascii="Arial" w:cs="Arial" w:eastAsia="Arial" w:hAnsi="Arial"/>
          <w:sz w:val="19"/>
          <w:szCs w:val="19"/>
          <w:color w:val="auto"/>
        </w:rPr>
        <w:t>re-rating.</w:t>
      </w:r>
    </w:p>
    <w:p>
      <w:pPr>
        <w:ind w:left="760" w:right="500" w:hanging="378"/>
        <w:spacing w:after="0" w:line="251"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Strategic Deficit: </w:t>
      </w:r>
      <w:r>
        <w:rPr>
          <w:rFonts w:ascii="Arial" w:cs="Arial" w:eastAsia="Arial" w:hAnsi="Arial"/>
          <w:sz w:val="19"/>
          <w:szCs w:val="19"/>
          <w:color w:val="auto"/>
        </w:rPr>
        <w:t>Standing alone under its current leadership, Commerce.com lacks the proprietary AI architecture and</w:t>
      </w:r>
      <w:r>
        <w:rPr>
          <w:rFonts w:ascii="Arial" w:cs="Arial" w:eastAsia="Arial" w:hAnsi="Arial"/>
          <w:sz w:val="19"/>
          <w:szCs w:val="19"/>
          <w:b w:val="1"/>
          <w:bCs w:val="1"/>
          <w:color w:val="auto"/>
        </w:rPr>
        <w:t xml:space="preserve"> </w:t>
      </w:r>
      <w:r>
        <w:rPr>
          <w:rFonts w:ascii="Arial" w:cs="Arial" w:eastAsia="Arial" w:hAnsi="Arial"/>
          <w:sz w:val="19"/>
          <w:szCs w:val="19"/>
          <w:color w:val="auto"/>
        </w:rPr>
        <w:t>industrial-scale infrastructure required to compete in the shift to agentic commerce.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AI-First Consolidator</w:t>
      </w: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 xml:space="preserve">Commerce.com possesses real, underutilized assets: a global customer base, an installed base of </w:t>
      </w:r>
      <w:r>
        <w:rPr>
          <w:rFonts w:ascii="Arial" w:cs="Arial" w:eastAsia="Arial" w:hAnsi="Arial"/>
          <w:sz w:val="19"/>
          <w:szCs w:val="19"/>
          <w:b w:val="1"/>
          <w:bCs w:val="1"/>
          <w:color w:val="auto"/>
        </w:rPr>
        <w:t>more than 60,000 online stores</w:t>
      </w:r>
      <w:r>
        <w:rPr>
          <w:rFonts w:ascii="Arial" w:cs="Arial" w:eastAsia="Arial" w:hAnsi="Arial"/>
          <w:sz w:val="19"/>
          <w:szCs w:val="19"/>
          <w:color w:val="auto"/>
        </w:rPr>
        <w:t xml:space="preserve">, established enterprise relationships and meaningful recurring revenues. The Board and management team are squandering them. Deploying Brain Suite and RezolvePay across Commerce.com's network of 60,000 captive merchants will instantly accelerate Rezolve’s proprietary payment rail rollout and unlock robust new monetization streams, value that Commerce.com’s current leadership is incapable of realizing. Together, the two companies will form a $700+ million revenue global powerhouse that is instantly profitable, ending the era of speculative AI and creating a self-sustaining platform built on real revenue, real margins and real scale. This is a textbook </w:t>
      </w:r>
      <w:r>
        <w:rPr>
          <w:rFonts w:ascii="Arial" w:cs="Arial" w:eastAsia="Arial" w:hAnsi="Arial"/>
          <w:sz w:val="19"/>
          <w:szCs w:val="19"/>
          <w:b w:val="1"/>
          <w:bCs w:val="1"/>
          <w:color w:val="auto"/>
        </w:rPr>
        <w:t>value creation opportunity</w:t>
      </w:r>
      <w:r>
        <w:rPr>
          <w:rFonts w:ascii="Arial" w:cs="Arial" w:eastAsia="Arial" w:hAnsi="Arial"/>
          <w:sz w:val="19"/>
          <w:szCs w:val="19"/>
          <w:color w:val="auto"/>
        </w:rPr>
        <w:t xml:space="preserve"> for all shareholders.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Offer: A Disciplined Path to Value Recovery</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Rezolve Ai is proposing an all-stock combination at a </w:t>
      </w:r>
      <w:r>
        <w:rPr>
          <w:rFonts w:ascii="Arial" w:cs="Arial" w:eastAsia="Arial" w:hAnsi="Arial"/>
          <w:sz w:val="19"/>
          <w:szCs w:val="19"/>
          <w:b w:val="1"/>
          <w:bCs w:val="1"/>
          <w:color w:val="auto"/>
        </w:rPr>
        <w:t>fixed exchange ratio of 2 shares of Commerce.com series 1 common stock</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for one ordinary Rezolve Ai share, </w:t>
      </w:r>
      <w:r>
        <w:rPr>
          <w:rFonts w:ascii="Arial" w:cs="Arial" w:eastAsia="Arial" w:hAnsi="Arial"/>
          <w:sz w:val="19"/>
          <w:szCs w:val="19"/>
          <w:color w:val="auto"/>
        </w:rPr>
        <w:t>limiting Rezolve Ai shareholder dilution to under 10%. This reflects a disciplined valuation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Commerce.com’s business relative to Rezolve and it is still far more than the Commerce.com Board's current strategy will ever deliver. While Commerce.com stagnates at 3% growth and zero liquidity, Rezolve is the high-velocity engine of the AI era. This carefully reasoned structure reflects the objective market reality:</w:t>
      </w:r>
    </w:p>
    <w:p>
      <w:pPr>
        <w:spacing w:after="0" w:line="186"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The Valuation Gap: </w:t>
      </w:r>
      <w:r>
        <w:rPr>
          <w:rFonts w:ascii="Arial" w:cs="Arial" w:eastAsia="Arial" w:hAnsi="Arial"/>
          <w:sz w:val="19"/>
          <w:szCs w:val="19"/>
          <w:color w:val="auto"/>
        </w:rPr>
        <w:t>Wall Street values Rezolve Ai at $11.00, nearly 4x the current trading price.</w:t>
      </w:r>
      <w:r>
        <w:rPr>
          <w:rFonts w:ascii="Arial" w:cs="Arial" w:eastAsia="Arial" w:hAnsi="Arial"/>
          <w:sz w:val="19"/>
          <w:szCs w:val="19"/>
          <w:b w:val="1"/>
          <w:bCs w:val="1"/>
          <w:color w:val="auto"/>
        </w:rPr>
        <w:t xml:space="preserve"> By exchanging into</w:t>
      </w:r>
    </w:p>
    <w:p>
      <w:pPr>
        <w:spacing w:after="0" w:line="15" w:lineRule="exact"/>
        <w:rPr>
          <w:rFonts w:ascii="Times New Roman" w:cs="Times New Roman" w:eastAsia="Times New Roman" w:hAnsi="Times New Roman"/>
          <w:sz w:val="18"/>
          <w:szCs w:val="18"/>
          <w:color w:val="auto"/>
        </w:rPr>
      </w:pPr>
    </w:p>
    <w:p>
      <w:pPr>
        <w:ind w:left="760" w:right="20"/>
        <w:spacing w:after="0" w:line="237" w:lineRule="auto"/>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Rezolve Ai at a 2:1 ratio, Commerce.com shareholders are swapping a stagnant, illiquid asset for $5.50 of implied value per share. </w:t>
      </w:r>
      <w:r>
        <w:rPr>
          <w:rFonts w:ascii="Arial" w:cs="Arial" w:eastAsia="Arial" w:hAnsi="Arial"/>
          <w:sz w:val="19"/>
          <w:szCs w:val="19"/>
          <w:color w:val="auto"/>
        </w:rPr>
        <w:t>This is a substantial premium over the decline and total lack of vision that currently defines Commerce.com</w:t>
      </w:r>
      <w:r>
        <w:rPr>
          <w:rFonts w:ascii="Arial" w:cs="Arial" w:eastAsia="Arial" w:hAnsi="Arial"/>
          <w:sz w:val="19"/>
          <w:szCs w:val="19"/>
          <w:b w:val="1"/>
          <w:bCs w:val="1"/>
          <w:color w:val="auto"/>
        </w:rPr>
        <w:t xml:space="preserve"> </w:t>
      </w:r>
      <w:r>
        <w:rPr>
          <w:rFonts w:ascii="Arial" w:cs="Arial" w:eastAsia="Arial" w:hAnsi="Arial"/>
          <w:sz w:val="19"/>
          <w:szCs w:val="19"/>
          <w:color w:val="auto"/>
        </w:rPr>
        <w:t>under its present Board.</w:t>
      </w:r>
    </w:p>
    <w:p>
      <w:pPr>
        <w:ind w:left="760" w:right="140" w:hanging="378"/>
        <w:spacing w:after="0" w:line="249"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The Liquidity Lifeboat: </w:t>
      </w:r>
      <w:r>
        <w:rPr>
          <w:rFonts w:ascii="Arial" w:cs="Arial" w:eastAsia="Arial" w:hAnsi="Arial"/>
          <w:sz w:val="19"/>
          <w:szCs w:val="19"/>
          <w:color w:val="auto"/>
        </w:rPr>
        <w:t>Rezolve Ai shares trade over 23.6 million shares daily, offering shareholders unmatched liquidity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compared to Commerce.com's dead volume. Shareholders currently trapped in </w:t>
      </w:r>
      <w:r>
        <w:rPr>
          <w:rFonts w:ascii="Arial" w:cs="Arial" w:eastAsia="Arial" w:hAnsi="Arial"/>
          <w:sz w:val="19"/>
          <w:szCs w:val="19"/>
          <w:b w:val="1"/>
          <w:bCs w:val="1"/>
          <w:color w:val="auto"/>
        </w:rPr>
        <w:t>Commerce.com’s relatively illiquid stock</w:t>
      </w:r>
      <w:r>
        <w:rPr>
          <w:rFonts w:ascii="Arial" w:cs="Arial" w:eastAsia="Arial" w:hAnsi="Arial"/>
          <w:sz w:val="19"/>
          <w:szCs w:val="19"/>
          <w:color w:val="auto"/>
        </w:rPr>
        <w:t xml:space="preserve"> </w:t>
      </w:r>
      <w:r>
        <w:rPr>
          <w:rFonts w:ascii="Arial" w:cs="Arial" w:eastAsia="Arial" w:hAnsi="Arial"/>
          <w:sz w:val="19"/>
          <w:szCs w:val="19"/>
          <w:b w:val="1"/>
          <w:bCs w:val="1"/>
          <w:color w:val="auto"/>
        </w:rPr>
        <w:t>are being offered a demonstrably more liquid instrument at a defining moment in the AI growth cycle</w:t>
      </w:r>
      <w:r>
        <w:rPr>
          <w:rFonts w:ascii="Arial" w:cs="Arial" w:eastAsia="Arial" w:hAnsi="Arial"/>
          <w:sz w:val="19"/>
          <w:szCs w:val="19"/>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Rezolve Ai: Proven Execution at Scale</w:t>
      </w:r>
    </w:p>
    <w:p>
      <w:pPr>
        <w:spacing w:after="0" w:line="16" w:lineRule="exact"/>
        <w:rPr>
          <w:sz w:val="20"/>
          <w:szCs w:val="20"/>
          <w:color w:val="auto"/>
        </w:rPr>
      </w:pPr>
    </w:p>
    <w:p>
      <w:pPr>
        <w:ind w:right="80"/>
        <w:spacing w:after="0" w:line="251" w:lineRule="auto"/>
        <w:rPr>
          <w:sz w:val="20"/>
          <w:szCs w:val="20"/>
          <w:color w:val="auto"/>
        </w:rPr>
      </w:pPr>
      <w:r>
        <w:rPr>
          <w:rFonts w:ascii="Arial" w:cs="Arial" w:eastAsia="Arial" w:hAnsi="Arial"/>
          <w:sz w:val="19"/>
          <w:szCs w:val="19"/>
          <w:color w:val="auto"/>
        </w:rPr>
        <w:t>While Commerce.com’s Board and management stagnate, Rezolve Ai has systematically deployed its capital and technology to build its presence in the category:</w:t>
      </w:r>
    </w:p>
    <w:p>
      <w:pPr>
        <w:spacing w:after="0" w:line="173"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Explosive Growth: </w:t>
      </w:r>
      <w:r>
        <w:rPr>
          <w:rFonts w:ascii="Arial" w:cs="Arial" w:eastAsia="Arial" w:hAnsi="Arial"/>
          <w:sz w:val="19"/>
          <w:szCs w:val="19"/>
          <w:color w:val="auto"/>
        </w:rPr>
        <w:t>H2 2025 revenue grew</w:t>
      </w:r>
      <w:r>
        <w:rPr>
          <w:rFonts w:ascii="Arial" w:cs="Arial" w:eastAsia="Arial" w:hAnsi="Arial"/>
          <w:sz w:val="19"/>
          <w:szCs w:val="19"/>
          <w:b w:val="1"/>
          <w:bCs w:val="1"/>
          <w:color w:val="auto"/>
        </w:rPr>
        <w:t xml:space="preserve"> 543% </w:t>
      </w:r>
      <w:r>
        <w:rPr>
          <w:rFonts w:ascii="Arial" w:cs="Arial" w:eastAsia="Arial" w:hAnsi="Arial"/>
          <w:sz w:val="19"/>
          <w:szCs w:val="19"/>
          <w:color w:val="auto"/>
        </w:rPr>
        <w:t>over H1, validating Rezolve Ai’s hockey-stick trajectory.</w:t>
      </w:r>
    </w:p>
    <w:p>
      <w:pPr>
        <w:spacing w:after="0" w:line="29"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8"/>
          <w:szCs w:val="18"/>
          <w:b w:val="1"/>
          <w:bCs w:val="1"/>
          <w:color w:val="auto"/>
        </w:rPr>
        <w:t xml:space="preserve">Forward Visibility: </w:t>
      </w:r>
      <w:r>
        <w:rPr>
          <w:rFonts w:ascii="Arial" w:cs="Arial" w:eastAsia="Arial" w:hAnsi="Arial"/>
          <w:sz w:val="18"/>
          <w:szCs w:val="18"/>
          <w:color w:val="auto"/>
        </w:rPr>
        <w:t>Rezolve Ai entered 2026 with</w:t>
      </w:r>
      <w:r>
        <w:rPr>
          <w:rFonts w:ascii="Arial" w:cs="Arial" w:eastAsia="Arial" w:hAnsi="Arial"/>
          <w:sz w:val="18"/>
          <w:szCs w:val="18"/>
          <w:b w:val="1"/>
          <w:bCs w:val="1"/>
          <w:color w:val="auto"/>
        </w:rPr>
        <w:t xml:space="preserve"> $232 million in contracted revenue </w:t>
      </w:r>
      <w:r>
        <w:rPr>
          <w:rFonts w:ascii="Arial" w:cs="Arial" w:eastAsia="Arial" w:hAnsi="Arial"/>
          <w:sz w:val="18"/>
          <w:szCs w:val="18"/>
          <w:color w:val="auto"/>
        </w:rPr>
        <w:t>already secured. Based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momentum, the company has increased its 2026 revenue guidance to </w:t>
      </w:r>
      <w:r>
        <w:rPr>
          <w:rFonts w:ascii="Arial" w:cs="Arial" w:eastAsia="Arial" w:hAnsi="Arial"/>
          <w:sz w:val="18"/>
          <w:szCs w:val="18"/>
          <w:b w:val="1"/>
          <w:bCs w:val="1"/>
          <w:color w:val="auto"/>
        </w:rPr>
        <w:t>$360 million</w:t>
      </w:r>
      <w:r>
        <w:rPr>
          <w:rFonts w:ascii="Arial" w:cs="Arial" w:eastAsia="Arial" w:hAnsi="Arial"/>
          <w:sz w:val="18"/>
          <w:szCs w:val="18"/>
          <w:color w:val="auto"/>
        </w:rPr>
        <w:t>, representing 7.5x year-on-year growth.</w:t>
      </w:r>
    </w:p>
    <w:p>
      <w:pPr>
        <w:jc w:val="both"/>
        <w:ind w:left="760" w:right="80" w:hanging="378"/>
        <w:spacing w:after="0" w:line="237"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Capital Efficiency: </w:t>
      </w:r>
      <w:r>
        <w:rPr>
          <w:rFonts w:ascii="Arial" w:cs="Arial" w:eastAsia="Arial" w:hAnsi="Arial"/>
          <w:sz w:val="19"/>
          <w:szCs w:val="19"/>
          <w:color w:val="auto"/>
        </w:rPr>
        <w:t>Rezolve Ai has secured over</w:t>
      </w:r>
      <w:r>
        <w:rPr>
          <w:rFonts w:ascii="Arial" w:cs="Arial" w:eastAsia="Arial" w:hAnsi="Arial"/>
          <w:sz w:val="19"/>
          <w:szCs w:val="19"/>
          <w:b w:val="1"/>
          <w:bCs w:val="1"/>
          <w:color w:val="auto"/>
        </w:rPr>
        <w:t xml:space="preserve"> $750 million </w:t>
      </w:r>
      <w:r>
        <w:rPr>
          <w:rFonts w:ascii="Arial" w:cs="Arial" w:eastAsia="Arial" w:hAnsi="Arial"/>
          <w:sz w:val="19"/>
          <w:szCs w:val="19"/>
          <w:color w:val="auto"/>
        </w:rPr>
        <w:t>in total funding, with no need for additional operational equity</w:t>
      </w:r>
      <w:r>
        <w:rPr>
          <w:rFonts w:ascii="Arial" w:cs="Arial" w:eastAsia="Arial" w:hAnsi="Arial"/>
          <w:sz w:val="19"/>
          <w:szCs w:val="19"/>
          <w:b w:val="1"/>
          <w:bCs w:val="1"/>
          <w:color w:val="auto"/>
        </w:rPr>
        <w:t xml:space="preserve"> </w:t>
      </w:r>
      <w:r>
        <w:rPr>
          <w:rFonts w:ascii="Arial" w:cs="Arial" w:eastAsia="Arial" w:hAnsi="Arial"/>
          <w:sz w:val="19"/>
          <w:szCs w:val="19"/>
          <w:color w:val="auto"/>
        </w:rPr>
        <w:t>to execute its 2026 mission. This capital has been aggressively put to work to capture the enterprise search and transaction layers.</w:t>
      </w:r>
    </w:p>
    <w:p>
      <w:pPr>
        <w:ind w:left="760" w:right="500" w:hanging="378"/>
        <w:spacing w:after="0" w:line="237"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Industrial Scale: </w:t>
      </w:r>
      <w:r>
        <w:rPr>
          <w:rFonts w:ascii="Arial" w:cs="Arial" w:eastAsia="Arial" w:hAnsi="Arial"/>
          <w:sz w:val="19"/>
          <w:szCs w:val="19"/>
          <w:color w:val="auto"/>
        </w:rPr>
        <w:t>In 2025, Rezolve Ai’s infrastructure processed</w:t>
      </w:r>
      <w:r>
        <w:rPr>
          <w:rFonts w:ascii="Arial" w:cs="Arial" w:eastAsia="Arial" w:hAnsi="Arial"/>
          <w:sz w:val="19"/>
          <w:szCs w:val="19"/>
          <w:b w:val="1"/>
          <w:bCs w:val="1"/>
          <w:color w:val="auto"/>
        </w:rPr>
        <w:t xml:space="preserve"> 112.7 billion API calls </w:t>
      </w:r>
      <w:r>
        <w:rPr>
          <w:rFonts w:ascii="Arial" w:cs="Arial" w:eastAsia="Arial" w:hAnsi="Arial"/>
          <w:sz w:val="19"/>
          <w:szCs w:val="19"/>
          <w:color w:val="auto"/>
        </w:rPr>
        <w:t>and reached nearly</w:t>
      </w:r>
      <w:r>
        <w:rPr>
          <w:rFonts w:ascii="Arial" w:cs="Arial" w:eastAsia="Arial" w:hAnsi="Arial"/>
          <w:sz w:val="19"/>
          <w:szCs w:val="19"/>
          <w:b w:val="1"/>
          <w:bCs w:val="1"/>
          <w:color w:val="auto"/>
        </w:rPr>
        <w:t xml:space="preserve"> 60 million consumer devices</w:t>
      </w:r>
      <w:r>
        <w:rPr>
          <w:rFonts w:ascii="Arial" w:cs="Arial" w:eastAsia="Arial" w:hAnsi="Arial"/>
          <w:sz w:val="19"/>
          <w:szCs w:val="19"/>
          <w:color w:val="auto"/>
        </w:rPr>
        <w:t>.</w:t>
      </w:r>
    </w:p>
    <w:p>
      <w:pPr>
        <w:ind w:left="760" w:right="640" w:hanging="378"/>
        <w:spacing w:after="0" w:line="251"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A Global Giant: </w:t>
      </w:r>
      <w:r>
        <w:rPr>
          <w:rFonts w:ascii="Arial" w:cs="Arial" w:eastAsia="Arial" w:hAnsi="Arial"/>
          <w:sz w:val="19"/>
          <w:szCs w:val="19"/>
          <w:color w:val="auto"/>
        </w:rPr>
        <w:t>By combining the businesses, we create an instantly profitable global giant with over</w:t>
      </w:r>
      <w:r>
        <w:rPr>
          <w:rFonts w:ascii="Arial" w:cs="Arial" w:eastAsia="Arial" w:hAnsi="Arial"/>
          <w:sz w:val="19"/>
          <w:szCs w:val="19"/>
          <w:b w:val="1"/>
          <w:bCs w:val="1"/>
          <w:color w:val="auto"/>
        </w:rPr>
        <w:t xml:space="preserve"> $700 million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revenue, ending the era of speculative AI.</w:t>
      </w:r>
    </w:p>
    <w:p>
      <w:pPr>
        <w:spacing w:after="0" w:line="173"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 xml:space="preserve">"We have been transparent with the Commerce.com Board, but they have chosen not to engage while their shareholders suffer through decline," said </w:t>
      </w:r>
      <w:r>
        <w:rPr>
          <w:rFonts w:ascii="Arial" w:cs="Arial" w:eastAsia="Arial" w:hAnsi="Arial"/>
          <w:sz w:val="19"/>
          <w:szCs w:val="19"/>
          <w:b w:val="1"/>
          <w:bCs w:val="1"/>
          <w:color w:val="auto"/>
        </w:rPr>
        <w:t>Daniel M. Wagner, Chairman and CEO of Rezolve Ai PLC</w:t>
      </w:r>
      <w:r>
        <w:rPr>
          <w:rFonts w:ascii="Arial" w:cs="Arial" w:eastAsia="Arial" w:hAnsi="Arial"/>
          <w:sz w:val="19"/>
          <w:szCs w:val="19"/>
          <w:color w:val="auto"/>
        </w:rPr>
        <w:t>. "This 2-for-1 exchange offers a strategic reset for Commerce.com, and now we are going directly to the people who actually own this company. This combination would create a $700 million revenue powerhouse, and it is Commerce.com shareholders' one chance to swap a sinking stock for a seat in a hyper-growth AI commerce powerhouse. The Commerce.com Board had their turn. Now it is the shareholders' 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Additional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shareholders can contact Rezolve Ai's Information Agent Georgeson LLC.</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Agent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Bill Fiske / Jim Gill, Georgeson LLC</w:t>
      </w:r>
    </w:p>
    <w:p>
      <w:pPr>
        <w:spacing w:after="0" w:line="237" w:lineRule="auto"/>
        <w:rPr>
          <w:sz w:val="20"/>
          <w:szCs w:val="20"/>
          <w:color w:val="auto"/>
        </w:rPr>
      </w:pPr>
      <w:r>
        <w:rPr>
          <w:rFonts w:ascii="Arial" w:cs="Arial" w:eastAsia="Arial" w:hAnsi="Arial"/>
          <w:sz w:val="19"/>
          <w:szCs w:val="19"/>
          <w:color w:val="auto"/>
        </w:rPr>
        <w:t>Toll-free: +1 (877) 811-6561</w:t>
      </w:r>
    </w:p>
    <w:p>
      <w:pPr>
        <w:spacing w:after="0"/>
        <w:rPr>
          <w:sz w:val="20"/>
          <w:szCs w:val="20"/>
          <w:color w:val="auto"/>
        </w:rPr>
      </w:pPr>
      <w:r>
        <w:rPr>
          <w:rFonts w:ascii="Arial" w:cs="Arial" w:eastAsia="Arial" w:hAnsi="Arial"/>
          <w:sz w:val="19"/>
          <w:szCs w:val="19"/>
          <w:color w:val="auto"/>
        </w:rPr>
        <w:t>Email: CommerceInfo@Georgeson.com</w:t>
      </w:r>
    </w:p>
    <w:p>
      <w:pPr>
        <w:spacing w:after="0" w:line="196" w:lineRule="exact"/>
        <w:rPr>
          <w:sz w:val="20"/>
          <w:szCs w:val="20"/>
          <w:color w:val="auto"/>
        </w:rPr>
      </w:pPr>
    </w:p>
    <w:p>
      <w:pPr>
        <w:ind w:right="320"/>
        <w:spacing w:after="0" w:line="281" w:lineRule="auto"/>
        <w:rPr>
          <w:sz w:val="20"/>
          <w:szCs w:val="20"/>
          <w:color w:val="auto"/>
        </w:rPr>
      </w:pPr>
      <w:r>
        <w:rPr>
          <w:rFonts w:ascii="Arial" w:cs="Arial" w:eastAsia="Arial" w:hAnsi="Arial"/>
          <w:sz w:val="19"/>
          <w:szCs w:val="19"/>
          <w:color w:val="auto"/>
        </w:rPr>
        <w:t xml:space="preserve">Shareholders are also encouraged to review the formal Open Letter and Rezolve’s recent 2025 Annual Report, both of which have been filed with the SEC and are available at </w:t>
      </w:r>
      <w:r>
        <w:rPr>
          <w:rFonts w:ascii="Arial" w:cs="Arial" w:eastAsia="Arial" w:hAnsi="Arial"/>
          <w:sz w:val="19"/>
          <w:szCs w:val="19"/>
          <w:b w:val="1"/>
          <w:bCs w:val="1"/>
          <w:color w:val="auto"/>
        </w:rPr>
        <w:t>www.rezolve.com</w:t>
      </w:r>
      <w:r>
        <w:rPr>
          <w:rFonts w:ascii="Arial" w:cs="Arial" w:eastAsia="Arial" w:hAnsi="Arial"/>
          <w:sz w:val="19"/>
          <w:szCs w:val="19"/>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ENDS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The One Nine Three Group</w:t>
      </w:r>
    </w:p>
    <w:p>
      <w:pPr>
        <w:spacing w:after="0"/>
        <w:rPr>
          <w:sz w:val="20"/>
          <w:szCs w:val="20"/>
          <w:color w:val="auto"/>
        </w:rPr>
      </w:pPr>
      <w:r>
        <w:rPr>
          <w:rFonts w:ascii="Arial" w:cs="Arial" w:eastAsia="Arial" w:hAnsi="Arial"/>
          <w:sz w:val="19"/>
          <w:szCs w:val="19"/>
          <w:color w:val="auto"/>
        </w:rPr>
        <w:t>RezolveAi@the193.com</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Contact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investors@rezolve.com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Rezolve Ai</w:t>
      </w:r>
    </w:p>
    <w:p>
      <w:pPr>
        <w:spacing w:after="0" w:line="6"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www.rezolve.com.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5"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8" w:name="page9"/>
    <w:bookmarkEnd w:id="8"/>
    <w:p>
      <w:pPr>
        <w:ind w:right="100"/>
        <w:spacing w:after="0" w:line="252" w:lineRule="auto"/>
        <w:rPr>
          <w:sz w:val="20"/>
          <w:szCs w:val="20"/>
          <w:color w:val="auto"/>
        </w:rPr>
      </w:pPr>
      <w:r>
        <w:rPr>
          <w:rFonts w:ascii="Arial" w:cs="Arial" w:eastAsia="Arial" w:hAnsi="Arial"/>
          <w:sz w:val="14"/>
          <w:szCs w:val="14"/>
          <w:color w:val="auto"/>
        </w:rPr>
        <w:t>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5"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This press release does not constitute an offer to buy or sell, or the solicitation of an offer to buy or sell, any securities, nor shall there be any sale of securities in any jurisdiction in which such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offer, solicitation or sale would be unlawful prior to registration or qualification under the</w:t>
      </w:r>
    </w:p>
    <w:p>
      <w:pPr>
        <w:spacing w:after="0" w:line="1" w:lineRule="exact"/>
        <w:rPr>
          <w:sz w:val="20"/>
          <w:szCs w:val="20"/>
          <w:color w:val="auto"/>
        </w:rPr>
      </w:pPr>
    </w:p>
    <w:p>
      <w:pPr>
        <w:ind w:right="4960"/>
        <w:spacing w:after="0" w:line="241" w:lineRule="auto"/>
        <w:rPr>
          <w:sz w:val="20"/>
          <w:szCs w:val="20"/>
          <w:color w:val="auto"/>
        </w:rPr>
      </w:pPr>
      <w:r>
        <w:rPr>
          <w:rFonts w:ascii="Arial" w:cs="Arial" w:eastAsia="Arial" w:hAnsi="Arial"/>
          <w:sz w:val="14"/>
          <w:szCs w:val="14"/>
          <w:color w:val="auto"/>
        </w:rPr>
        <w:t>securities laws of any such jurisdiction. No offering of securities shall be made except by means of a prospectus meeting the requirements of Section 10 of the U.S. Securities Act of 1933, as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amended. This press release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https://investor.rezolve.com/.</w:t>
      </w:r>
    </w:p>
    <w:p>
      <w:pPr>
        <w:spacing w:after="0" w:line="289" w:lineRule="exact"/>
        <w:rPr>
          <w:sz w:val="20"/>
          <w:szCs w:val="20"/>
          <w:color w:val="auto"/>
        </w:rPr>
      </w:pPr>
    </w:p>
    <w:p>
      <w:pPr>
        <w:ind w:right="5300"/>
        <w:spacing w:after="0" w:line="251" w:lineRule="auto"/>
        <w:rPr>
          <w:sz w:val="20"/>
          <w:szCs w:val="20"/>
          <w:color w:val="auto"/>
        </w:rPr>
      </w:pPr>
      <w:r>
        <w:rPr>
          <w:rFonts w:ascii="Arial" w:cs="Arial" w:eastAsia="Arial" w:hAnsi="Arial"/>
          <w:sz w:val="14"/>
          <w:szCs w:val="14"/>
          <w:color w:val="auto"/>
        </w:rPr>
        <w:t>This press release is neither a solicitation of a proxy nor a substitute for any proxy statement, registration statement, tender offer statement, prospectus or</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https://investor.rezolve.com/.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6"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color w:val="auto"/>
        </w:rPr>
        <w:t>Filed by Rezolve AI plc</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Pursuant to Rule 425 under the Securities Act of 1933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and deemed filed pursuant to Rule 14a-12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under the Securities Exchange Act of 1934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Subject Company: Commerce.com, Inc.</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(Commission File No. 001-39423)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212121"/>
        </w:rPr>
        <w:t>The following is a transcript of a video message by Daniel Wagner, CEO of Rezolve AI plc, to shareholders of Commerce.com, Inc., released on April 8,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[Text on screen: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Proposed Business Combination of Commerce.com and Rezolve Ai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Daniel M Wagner, Chariman and CEO of Rezolve Ai explains the opportunity, rationale and intended offer terms to the shareholders of Commerce.com.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Commerce.com board rejected a gift.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now directly offering their shareholders a stake in the future of commerce.]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Daniel M. Wagner: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board and your management team have failed you.</w:t>
      </w:r>
    </w:p>
    <w:p>
      <w:pPr>
        <w:spacing w:after="0" w:line="22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Since the 2020 IPO, they have overseen a 96% destruction of your equity value, offered no credible turnaround plan and allowed commerce.com to drift into irrelevance. It's now a zombie stock. No volume, no momentum, no vision.</w:t>
      </w:r>
    </w:p>
    <w:p>
      <w:pPr>
        <w:spacing w:after="0" w:line="151"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You were promised growth, innovation and returns. What you have instead is a leadership team extracting compensation as your capital erodes and the market leaves you behind. Commerce.com has real assets, an installed base of over 60,000 online stores, established enterprise relationships and meaningful recurring revenues.</w:t>
      </w:r>
    </w:p>
    <w:p>
      <w:pPr>
        <w:spacing w:after="0" w:line="15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board and the management team have squandered them. In the hands of a team that knows how to deploy AI infrastructure at global scale, these assets can become the foundation for something transformational. A combination of Rezolve AI and Commerce.com doesn't just add, it multiplies. Together they form a $700 million plus revenue global powerhouse that is instantly profitable.</w:t>
      </w:r>
    </w:p>
    <w:p>
      <w:pPr>
        <w:spacing w:after="0" w:line="164"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Commerce.com's enterprise footprint, paired with Rezolve AI's AI native infrastructure and explosive growth engine, unlocks value that current leadership cannot deliver on its own. This is textbook value creation for all shareholders.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Combined revenues exceeding $700 million, a customer base supercharged by Rezolve AI's BrainSuite platform and core software margins above 90%.</w:t>
      </w:r>
    </w:p>
    <w:p>
      <w:pPr>
        <w:spacing w:after="0" w:line="2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By deploying BrainSuite and Rezolve Pay across your network of 60,000 captive merchants, we will instantly accelerate our proprietary payment rail rollout and secure robust monetization streams that your current management is fundamentally incapable of realizing. Your board chose to ignore all of this. They owe you an explanation. We doubt you'll get one. We're now moving forward with a direct offer to you. Two shares of Commerce.com for one share of Rezolve AI.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[Text on screen: Less than 10% dilution for Rezolve Ai shareholders]</w:t>
      </w:r>
    </w:p>
    <w:p>
      <w:pPr>
        <w:spacing w:after="0" w:line="221"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This reflects a disciplined valuation of your business relative to ours, and it is still far more than your board's current strategy will ever deliver. Why does this remain your best and likely only move?</w:t>
      </w:r>
    </w:p>
    <w:p>
      <w:pPr>
        <w:spacing w:after="0" w:line="151"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One. Since its 2020 IPO, your stock has lost over 96% of its value. Standalone recovery is a myth. Your board and management have failed to articulate a credible plan to stop the bleeding while losing enterprise logos to the competition.</w:t>
      </w:r>
    </w:p>
    <w:p>
      <w:pPr>
        <w:spacing w:after="0" w:line="15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Two. Commerce.com has become a zombie stock. You may see a price on your screen, but you cannot sell your position because there's low volume. Rezolve AI trades over 23.6 million shares daily. We're offering you a liquid currency that allows you to manage your own holdings.</w:t>
      </w:r>
    </w:p>
    <w:p>
      <w:pPr>
        <w:spacing w:after="0" w:line="15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Three. Wall Street values Rezolve AI at $11 a share</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nearly four times our current trading price. By exchanging your shares for Rezolve AI shares at a 2 to 1 ratio, you are swapping a stagnant asset for $5.50 of an implied value, half of the $11 a share. This is a significant premium over the terminal trajectory your board and management currently have you on.</w:t>
      </w:r>
    </w:p>
    <w:p>
      <w:pPr>
        <w:spacing w:after="0" w:line="186"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Four. Rezolve AI delivered 543% revenue growth in half 2, 2025, over half 1 2025, reported 46.8 million in fiscal year 25 revenue, and ended the year with 232 million annualized run rate. We've raised 2026 revenue guidance to 360 million, representing a 7.5 times year-on-year growth. Commerce.com, under its current board and management, is limping along at 3% growth.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0" w:name="page11"/>
    <w:bookmarkEnd w:id="1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is an AI era growth company, building category-defining infrastructure. The other is a legacy business in decline under its current leadership.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[Text on screen: An AI-first growth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will proceed to file more detailed information about our offer with the SEC to allow you, the true owners of this company, to decide for yourselves.</w:t>
      </w:r>
    </w:p>
    <w:p>
      <w:pPr>
        <w:spacing w:after="0" w:line="221"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This is not a rescue, it's a transformation. Commerce.com's assets can only reach their full potential as part of a platform that's already powering the future of global commerce.</w:t>
      </w:r>
    </w:p>
    <w:p>
      <w:pPr>
        <w:spacing w:after="0" w:line="151"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Rezolve AI is fully funded, with more than $750 million in total capital raised and $232 million contracted revenue base, and no need for additional operational equity to execute its 2026 mission.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combining the businesses, we create an instantly profitable, self-sustaining global giant.</w:t>
      </w:r>
    </w:p>
    <w:p>
      <w:pPr>
        <w:spacing w:after="0" w:line="221" w:lineRule="exact"/>
        <w:rPr>
          <w:sz w:val="20"/>
          <w:szCs w:val="20"/>
          <w:color w:val="auto"/>
        </w:rPr>
      </w:pPr>
    </w:p>
    <w:p>
      <w:pPr>
        <w:ind w:right="920"/>
        <w:spacing w:after="0" w:line="298" w:lineRule="auto"/>
        <w:rPr>
          <w:sz w:val="20"/>
          <w:szCs w:val="20"/>
          <w:color w:val="auto"/>
        </w:rPr>
      </w:pPr>
      <w:r>
        <w:rPr>
          <w:rFonts w:ascii="Times New Roman" w:cs="Times New Roman" w:eastAsia="Times New Roman" w:hAnsi="Times New Roman"/>
          <w:sz w:val="16"/>
          <w:szCs w:val="16"/>
          <w:color w:val="auto"/>
        </w:rPr>
        <w:t>This ends the era of speculative AI and delivers a powerhouse built on real revenue, real margins and real scale. The opportunity in front of you is real, and for Commerce.com shareholders trapped in a collapsing value with low liquidity and failed leadership, it may be the last one that matters.</w:t>
      </w:r>
    </w:p>
    <w:p>
      <w:pPr>
        <w:spacing w:after="0" w:line="151"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Unshackle Commerce.com's assets and finally see what they were always meant to do. Grow, compound and generate real returns. That is the opportunity we are now putting directly in your hands. The choice is yours.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[Text on screen: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Agent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Bill Fiske / Jim Gill, Georgeson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Toll-free: +1 (877) 811-6561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CommerceInfo@Georgeson.com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Open Letter, Press Release &amp; Annual Report visit www.rezolve.com]</w:t>
      </w:r>
    </w:p>
    <w:p>
      <w:pPr>
        <w:spacing w:after="0" w:line="188"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Consensus analyst data March 2026 (Markets Daily, Investing.com)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This video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update or revise any forward-looking statements contained herein, whether as a result of any new information, future events, changed circumstances, or otherwise.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2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This video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video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17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https://investor.rezolve.com/.</w:t>
      </w:r>
    </w:p>
    <w:p>
      <w:pPr>
        <w:spacing w:after="0" w:line="17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This video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https://investor.rezolve.com/.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2026-04-08T16:27:46Z</dcterms:created>
  <dcterms:modified xsi:type="dcterms:W3CDTF">2026-04-08T16:27:46Z</dcterms:modified>
</cp:coreProperties>
</file>